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1FD1" w14:textId="77777777" w:rsidR="00C12BE4" w:rsidRDefault="00000000">
      <w:pPr>
        <w:pStyle w:val="16"/>
        <w:keepNext/>
        <w:keepLines/>
        <w:tabs>
          <w:tab w:val="left" w:pos="2520"/>
        </w:tabs>
        <w:spacing w:line="372" w:lineRule="auto"/>
        <w:jc w:val="center"/>
        <w:outlineLvl w:val="4"/>
        <w:rPr>
          <w:b/>
          <w:bCs/>
          <w:sz w:val="28"/>
          <w:szCs w:val="28"/>
        </w:rPr>
      </w:pPr>
      <w:r>
        <w:rPr>
          <w:rFonts w:ascii="宋体" w:hAnsi="宋体" w:cs="宋体" w:hint="eastAsia"/>
          <w:b/>
          <w:bCs/>
          <w:color w:val="000000"/>
          <w:kern w:val="0"/>
          <w:sz w:val="28"/>
          <w:szCs w:val="28"/>
          <w:highlight w:val="white"/>
          <w:shd w:val="clear" w:color="auto" w:fill="FFFFFF"/>
        </w:rPr>
        <w:t>诚信报价承诺函</w:t>
      </w:r>
    </w:p>
    <w:p w14:paraId="1C96883E" w14:textId="77777777" w:rsidR="00C12BE4" w:rsidRPr="00E7656F" w:rsidRDefault="00C12BE4">
      <w:pPr>
        <w:pStyle w:val="16"/>
        <w:spacing w:line="540" w:lineRule="exact"/>
        <w:rPr>
          <w:rFonts w:ascii="宋体" w:hAnsi="宋体" w:cs="宋体"/>
          <w:kern w:val="0"/>
          <w:szCs w:val="21"/>
          <w:u w:val="single"/>
        </w:rPr>
      </w:pPr>
    </w:p>
    <w:p w14:paraId="55F57AFA" w14:textId="445BEB0B" w:rsidR="00C12BE4" w:rsidRDefault="00000000">
      <w:pPr>
        <w:pStyle w:val="16"/>
        <w:spacing w:line="400" w:lineRule="exact"/>
        <w:rPr>
          <w:rFonts w:ascii="黑体"/>
          <w:sz w:val="24"/>
          <w:u w:val="single"/>
        </w:rPr>
      </w:pPr>
      <w:r>
        <w:rPr>
          <w:rFonts w:ascii="宋体" w:hAnsi="宋体" w:cs="宋体" w:hint="eastAsia"/>
          <w:color w:val="000000"/>
          <w:kern w:val="0"/>
          <w:sz w:val="24"/>
          <w:highlight w:val="white"/>
        </w:rPr>
        <w:t>致：</w:t>
      </w:r>
      <w:r w:rsidR="00E7656F">
        <w:rPr>
          <w:rFonts w:ascii="宋体" w:hAnsi="宋体" w:cs="宋体" w:hint="eastAsia"/>
          <w:color w:val="000000"/>
          <w:kern w:val="0"/>
          <w:sz w:val="24"/>
          <w:highlight w:val="white"/>
          <w:u w:val="single"/>
        </w:rPr>
        <w:t>广东炬盈创新科技发展有限公司</w:t>
      </w:r>
    </w:p>
    <w:p w14:paraId="457BBB76" w14:textId="77777777" w:rsidR="00C12BE4" w:rsidRDefault="00000000">
      <w:pPr>
        <w:pStyle w:val="16"/>
        <w:widowControl/>
        <w:shd w:val="clear" w:color="auto" w:fill="FFFFFF"/>
        <w:spacing w:line="400" w:lineRule="exact"/>
        <w:ind w:firstLine="420"/>
        <w:rPr>
          <w:rFonts w:ascii="Calibri" w:hAnsi="Calibri" w:cs="宋体"/>
          <w:kern w:val="0"/>
          <w:sz w:val="24"/>
        </w:rPr>
      </w:pPr>
      <w:r>
        <w:rPr>
          <w:rFonts w:ascii="宋体" w:hAnsi="宋体" w:cs="宋体" w:hint="eastAsia"/>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ascii="宋体" w:hAnsi="宋体" w:cs="宋体" w:hint="eastAsia"/>
          <w:color w:val="000000"/>
          <w:kern w:val="0"/>
          <w:sz w:val="24"/>
          <w:highlight w:val="white"/>
        </w:rPr>
        <w:t>：</w:t>
      </w:r>
    </w:p>
    <w:p w14:paraId="36D37443" w14:textId="7CA44DFA" w:rsidR="00C12BE4" w:rsidRDefault="00000000">
      <w:pPr>
        <w:pStyle w:val="16"/>
        <w:widowControl/>
        <w:shd w:val="clear" w:color="auto" w:fill="FFFFFF"/>
        <w:spacing w:line="400" w:lineRule="exact"/>
        <w:ind w:firstLine="420"/>
        <w:rPr>
          <w:rFonts w:ascii="Calibri" w:hAnsi="Calibri" w:cs="宋体"/>
          <w:kern w:val="0"/>
          <w:sz w:val="24"/>
        </w:rPr>
      </w:pPr>
      <w:r>
        <w:rPr>
          <w:rFonts w:ascii="宋体" w:hAnsi="宋体" w:cs="宋体" w:hint="eastAsia"/>
          <w:color w:val="000000"/>
          <w:kern w:val="0"/>
          <w:sz w:val="24"/>
          <w:highlight w:val="white"/>
        </w:rPr>
        <w:t>一、本单位将遵循公开、公正和诚实信用的原则参加</w:t>
      </w:r>
      <w:r w:rsidR="004A0FF6" w:rsidRPr="004A0FF6">
        <w:rPr>
          <w:rFonts w:ascii="宋体" w:hAnsi="宋体" w:cs="宋体" w:hint="eastAsia"/>
          <w:color w:val="000000"/>
          <w:kern w:val="0"/>
          <w:sz w:val="24"/>
          <w:u w:val="single"/>
        </w:rPr>
        <w:t>科力远场地室外化学品防爆暂存柜采购项目</w:t>
      </w:r>
      <w:r>
        <w:rPr>
          <w:rFonts w:ascii="宋体" w:hAnsi="宋体" w:cs="宋体" w:hint="eastAsia"/>
          <w:color w:val="000000"/>
          <w:kern w:val="0"/>
          <w:sz w:val="24"/>
          <w:highlight w:val="white"/>
        </w:rPr>
        <w:t>的报价，并</w:t>
      </w:r>
      <w:r>
        <w:rPr>
          <w:rFonts w:ascii="宋体" w:hAnsi="宋体" w:cs="宋体" w:hint="eastAsia"/>
          <w:color w:val="000000"/>
          <w:sz w:val="24"/>
          <w:highlight w:val="white"/>
        </w:rPr>
        <w:t>愿意以人民币（小写）</w:t>
      </w:r>
      <w:r>
        <w:rPr>
          <w:rFonts w:ascii="宋体" w:hAnsi="宋体" w:cs="宋体" w:hint="eastAsia"/>
          <w:color w:val="000000"/>
          <w:sz w:val="24"/>
          <w:highlight w:val="white"/>
          <w:u w:val="single"/>
        </w:rPr>
        <w:t xml:space="preserve">         </w:t>
      </w:r>
      <w:r>
        <w:rPr>
          <w:rFonts w:ascii="宋体" w:hAnsi="宋体" w:cs="宋体" w:hint="eastAsia"/>
          <w:color w:val="000000"/>
          <w:sz w:val="24"/>
          <w:highlight w:val="white"/>
        </w:rPr>
        <w:t>元的总报价承接该项目，在报价邀请函规定的工期，即</w:t>
      </w:r>
      <w:r>
        <w:rPr>
          <w:rFonts w:ascii="宋体" w:hAnsi="宋体" w:cs="宋体" w:hint="eastAsia"/>
          <w:color w:val="000000"/>
          <w:sz w:val="24"/>
          <w:highlight w:val="white"/>
          <w:u w:val="single"/>
        </w:rPr>
        <w:t xml:space="preserve">    </w:t>
      </w:r>
      <w:proofErr w:type="gramStart"/>
      <w:r>
        <w:rPr>
          <w:rFonts w:ascii="宋体" w:hAnsi="宋体" w:cs="宋体" w:hint="eastAsia"/>
          <w:color w:val="000000"/>
          <w:sz w:val="24"/>
          <w:highlight w:val="white"/>
        </w:rPr>
        <w:t>日历天</w:t>
      </w:r>
      <w:proofErr w:type="gramEnd"/>
      <w:r>
        <w:rPr>
          <w:rFonts w:ascii="宋体" w:hAnsi="宋体" w:cs="宋体" w:hint="eastAsia"/>
          <w:color w:val="000000"/>
          <w:sz w:val="24"/>
          <w:highlight w:val="white"/>
        </w:rPr>
        <w:t>之内，按合同约定完成项目相关工作，保证质量达到合同约定的质量标准和要求</w:t>
      </w:r>
      <w:r>
        <w:rPr>
          <w:rFonts w:ascii="宋体" w:hAnsi="宋体" w:cs="宋体" w:hint="eastAsia"/>
          <w:color w:val="000000"/>
          <w:kern w:val="0"/>
          <w:sz w:val="24"/>
          <w:highlight w:val="white"/>
        </w:rPr>
        <w:t>。</w:t>
      </w:r>
    </w:p>
    <w:p w14:paraId="691FF25F" w14:textId="77777777" w:rsidR="00C12BE4" w:rsidRDefault="00000000">
      <w:pPr>
        <w:pStyle w:val="16"/>
        <w:widowControl/>
        <w:shd w:val="clear" w:color="auto" w:fill="FFFFFF"/>
        <w:spacing w:line="400" w:lineRule="exact"/>
        <w:ind w:firstLine="420"/>
        <w:rPr>
          <w:rFonts w:ascii="Calibri" w:hAnsi="Calibri" w:cs="宋体"/>
          <w:kern w:val="0"/>
          <w:sz w:val="24"/>
        </w:rPr>
      </w:pPr>
      <w:r>
        <w:rPr>
          <w:rFonts w:ascii="宋体" w:hAnsi="宋体" w:cs="宋体" w:hint="eastAsia"/>
          <w:color w:val="000000"/>
          <w:kern w:val="0"/>
          <w:sz w:val="24"/>
          <w:highlight w:val="white"/>
        </w:rPr>
        <w:t>二、本单位所提供的一切材料都是真实、有效、合法的，没有伪（变）造或虚假成份。</w:t>
      </w:r>
    </w:p>
    <w:p w14:paraId="09A22405" w14:textId="77777777" w:rsidR="00C12BE4" w:rsidRDefault="00000000">
      <w:pPr>
        <w:pStyle w:val="16"/>
        <w:widowControl/>
        <w:shd w:val="clear" w:color="auto" w:fill="FFFFFF"/>
        <w:spacing w:line="400" w:lineRule="exact"/>
        <w:ind w:firstLine="420"/>
        <w:rPr>
          <w:rFonts w:ascii="宋体" w:hAnsi="宋体" w:cs="宋体"/>
          <w:kern w:val="0"/>
          <w:sz w:val="24"/>
        </w:rPr>
      </w:pPr>
      <w:r>
        <w:rPr>
          <w:rFonts w:ascii="宋体" w:hAnsi="宋体" w:cs="宋体" w:hint="eastAsia"/>
          <w:color w:val="000000"/>
          <w:kern w:val="0"/>
          <w:sz w:val="24"/>
          <w:highlight w:val="white"/>
        </w:rPr>
        <w:t>三、本单位近三年（自本项目报价截至之日上溯）没有发生骗取中标、严重违约以及贿赂等违法违规行为。</w:t>
      </w:r>
    </w:p>
    <w:p w14:paraId="2C4C90CF" w14:textId="77777777" w:rsidR="00C12BE4" w:rsidRDefault="00000000">
      <w:pPr>
        <w:pStyle w:val="16"/>
        <w:widowControl/>
        <w:shd w:val="clear" w:color="auto" w:fill="FFFFFF"/>
        <w:spacing w:line="400" w:lineRule="exact"/>
        <w:ind w:firstLine="420"/>
        <w:rPr>
          <w:rFonts w:ascii="Calibri" w:hAnsi="Calibri" w:cs="宋体"/>
          <w:kern w:val="0"/>
          <w:sz w:val="24"/>
        </w:rPr>
      </w:pPr>
      <w:r>
        <w:rPr>
          <w:rFonts w:ascii="宋体" w:hAnsi="宋体" w:cs="宋体" w:hint="eastAsia"/>
          <w:color w:val="000000"/>
          <w:kern w:val="0"/>
          <w:sz w:val="24"/>
          <w:highlight w:val="white"/>
        </w:rPr>
        <w:t>四、自觉维护招投标市场秩序，</w:t>
      </w:r>
      <w:proofErr w:type="gramStart"/>
      <w:r>
        <w:rPr>
          <w:rFonts w:ascii="宋体" w:hAnsi="宋体" w:cs="宋体" w:hint="eastAsia"/>
          <w:color w:val="000000"/>
          <w:kern w:val="0"/>
          <w:sz w:val="24"/>
          <w:highlight w:val="white"/>
        </w:rPr>
        <w:t>不</w:t>
      </w:r>
      <w:proofErr w:type="gramEnd"/>
      <w:r>
        <w:rPr>
          <w:rFonts w:ascii="宋体" w:hAnsi="宋体" w:cs="宋体" w:hint="eastAsia"/>
          <w:color w:val="000000"/>
          <w:kern w:val="0"/>
          <w:sz w:val="24"/>
          <w:highlight w:val="white"/>
        </w:rPr>
        <w:t>恶意低价竞标，不以他人名义进行投标，不出借、转让、买卖、伪造企业或从业人员的资质证书、证照、业绩、获奖表彰等相关资信证明文件和印章，也不允许其他企业或个人以本单位名义投标。</w:t>
      </w:r>
    </w:p>
    <w:p w14:paraId="105C297F" w14:textId="77777777" w:rsidR="00C12BE4" w:rsidRDefault="00000000">
      <w:pPr>
        <w:pStyle w:val="16"/>
        <w:widowControl/>
        <w:shd w:val="clear" w:color="auto" w:fill="FFFFFF"/>
        <w:spacing w:line="400" w:lineRule="exact"/>
        <w:ind w:firstLine="420"/>
        <w:rPr>
          <w:rFonts w:ascii="Calibri" w:hAnsi="Calibri" w:cs="宋体"/>
          <w:kern w:val="0"/>
          <w:sz w:val="24"/>
        </w:rPr>
      </w:pPr>
      <w:r>
        <w:rPr>
          <w:rFonts w:ascii="宋体" w:hAnsi="宋体" w:cs="宋体" w:hint="eastAsia"/>
          <w:color w:val="000000"/>
          <w:kern w:val="0"/>
          <w:sz w:val="24"/>
          <w:highlight w:val="white"/>
        </w:rPr>
        <w:t>五、依法公平竞争，不组织、不参与</w:t>
      </w:r>
      <w:proofErr w:type="gramStart"/>
      <w:r>
        <w:rPr>
          <w:rFonts w:ascii="宋体" w:hAnsi="宋体" w:cs="宋体" w:hint="eastAsia"/>
          <w:color w:val="000000"/>
          <w:kern w:val="0"/>
          <w:sz w:val="24"/>
          <w:highlight w:val="white"/>
        </w:rPr>
        <w:t>围标串标</w:t>
      </w:r>
      <w:proofErr w:type="gramEnd"/>
      <w:r>
        <w:rPr>
          <w:rFonts w:ascii="宋体" w:hAnsi="宋体" w:cs="宋体" w:hint="eastAsia"/>
          <w:color w:val="000000"/>
          <w:kern w:val="0"/>
          <w:sz w:val="24"/>
          <w:highlight w:val="white"/>
        </w:rPr>
        <w:t>，不采取虚假或恶意投诉等不正当手段损害、侵犯招标人或其他投标人的正当权益。</w:t>
      </w:r>
    </w:p>
    <w:p w14:paraId="3AB0ADE0" w14:textId="77777777" w:rsidR="00C12BE4" w:rsidRDefault="00000000">
      <w:pPr>
        <w:pStyle w:val="16"/>
        <w:widowControl/>
        <w:shd w:val="clear" w:color="auto" w:fill="FFFFFF"/>
        <w:spacing w:line="400" w:lineRule="exact"/>
        <w:ind w:firstLine="420"/>
        <w:rPr>
          <w:rFonts w:ascii="Calibri" w:hAnsi="Calibri" w:cs="宋体"/>
          <w:kern w:val="0"/>
          <w:sz w:val="24"/>
        </w:rPr>
      </w:pPr>
      <w:r>
        <w:rPr>
          <w:rFonts w:ascii="宋体" w:hAnsi="宋体" w:cs="宋体" w:hint="eastAsia"/>
          <w:color w:val="000000"/>
          <w:kern w:val="0"/>
          <w:sz w:val="24"/>
          <w:highlight w:val="white"/>
        </w:rPr>
        <w:t>六、保证参加投标（报价）的代表人及授权委托的项目负责人均为本单位员工且已为其缴纳六个月以上社保。若在后续资料审查时，无法提供相关证明资料，视为故意隐瞒事实、弄虚作假。</w:t>
      </w:r>
    </w:p>
    <w:p w14:paraId="270B41D1" w14:textId="77777777" w:rsidR="00C12BE4" w:rsidRDefault="00000000">
      <w:pPr>
        <w:pStyle w:val="16"/>
        <w:widowControl/>
        <w:shd w:val="clear" w:color="auto" w:fill="FFFFFF"/>
        <w:spacing w:line="400" w:lineRule="exact"/>
        <w:rPr>
          <w:rFonts w:ascii="Calibri" w:hAnsi="Calibri" w:cs="宋体"/>
          <w:kern w:val="0"/>
          <w:sz w:val="24"/>
        </w:rPr>
      </w:pPr>
      <w:r>
        <w:rPr>
          <w:rFonts w:ascii="宋体" w:hAnsi="宋体" w:cs="宋体" w:hint="eastAsia"/>
          <w:b/>
          <w:bCs/>
          <w:color w:val="000000"/>
          <w:kern w:val="0"/>
          <w:sz w:val="24"/>
          <w:highlight w:val="white"/>
        </w:rPr>
        <w:t xml:space="preserve">    以上内容本人已仔细阅读，本单位如违反上述承诺内容，愿意接受行业行政主管部门按照有关规定进行的处理（处罚），并列入佛山火炬创新创业园有限公司服务单位库黑名单。</w:t>
      </w:r>
    </w:p>
    <w:p w14:paraId="75E8C7CA" w14:textId="77777777" w:rsidR="00C12BE4" w:rsidRDefault="00C12BE4">
      <w:pPr>
        <w:pStyle w:val="16"/>
        <w:widowControl/>
        <w:shd w:val="clear" w:color="auto" w:fill="FFFFFF"/>
        <w:spacing w:line="400" w:lineRule="exact"/>
        <w:ind w:firstLine="3780"/>
        <w:rPr>
          <w:rFonts w:ascii="宋体" w:hAnsi="宋体" w:cs="宋体"/>
          <w:kern w:val="0"/>
          <w:sz w:val="24"/>
        </w:rPr>
      </w:pPr>
    </w:p>
    <w:p w14:paraId="7E457A8D" w14:textId="77777777" w:rsidR="00C12BE4" w:rsidRDefault="00C12BE4">
      <w:pPr>
        <w:pStyle w:val="16"/>
        <w:widowControl/>
        <w:shd w:val="clear" w:color="auto" w:fill="FFFFFF"/>
        <w:spacing w:line="400" w:lineRule="exact"/>
        <w:ind w:firstLine="3780"/>
        <w:rPr>
          <w:rFonts w:ascii="宋体" w:hAnsi="宋体" w:cs="宋体"/>
          <w:kern w:val="0"/>
          <w:sz w:val="24"/>
        </w:rPr>
      </w:pPr>
    </w:p>
    <w:p w14:paraId="4A7B8243" w14:textId="77777777" w:rsidR="00C12BE4" w:rsidRDefault="00C12BE4">
      <w:pPr>
        <w:pStyle w:val="16"/>
        <w:widowControl/>
        <w:shd w:val="clear" w:color="auto" w:fill="FFFFFF"/>
        <w:spacing w:line="400" w:lineRule="exact"/>
        <w:ind w:firstLine="3780"/>
        <w:rPr>
          <w:rFonts w:ascii="宋体" w:hAnsi="宋体" w:cs="宋体"/>
          <w:kern w:val="0"/>
          <w:sz w:val="24"/>
        </w:rPr>
      </w:pPr>
    </w:p>
    <w:p w14:paraId="7F4114BC" w14:textId="77777777" w:rsidR="00C12BE4" w:rsidRDefault="00C12BE4">
      <w:pPr>
        <w:pStyle w:val="16"/>
        <w:widowControl/>
        <w:shd w:val="clear" w:color="auto" w:fill="FFFFFF"/>
        <w:spacing w:line="400" w:lineRule="exact"/>
        <w:ind w:firstLine="3780"/>
        <w:rPr>
          <w:rFonts w:ascii="宋体" w:hAnsi="宋体" w:cs="宋体"/>
          <w:kern w:val="0"/>
          <w:sz w:val="24"/>
        </w:rPr>
      </w:pPr>
    </w:p>
    <w:p w14:paraId="7EC56CAD" w14:textId="77777777" w:rsidR="00C12BE4" w:rsidRDefault="00000000">
      <w:pPr>
        <w:pStyle w:val="16"/>
        <w:widowControl/>
        <w:shd w:val="clear" w:color="auto" w:fill="FFFFFF"/>
        <w:spacing w:line="480" w:lineRule="auto"/>
        <w:jc w:val="right"/>
        <w:rPr>
          <w:rFonts w:ascii="宋体" w:hAnsi="宋体" w:cs="宋体"/>
          <w:kern w:val="0"/>
          <w:sz w:val="24"/>
        </w:rPr>
      </w:pPr>
      <w:r>
        <w:rPr>
          <w:rFonts w:ascii="宋体" w:hAnsi="宋体" w:cs="宋体" w:hint="eastAsia"/>
          <w:color w:val="000000"/>
          <w:kern w:val="0"/>
          <w:sz w:val="24"/>
          <w:highlight w:val="white"/>
        </w:rPr>
        <w:t>报价人：</w:t>
      </w:r>
      <w:r>
        <w:rPr>
          <w:rFonts w:ascii="宋体" w:hAnsi="宋体" w:cs="宋体" w:hint="eastAsia"/>
          <w:color w:val="000000"/>
          <w:kern w:val="0"/>
          <w:sz w:val="24"/>
          <w:highlight w:val="white"/>
          <w:u w:val="single"/>
        </w:rPr>
        <w:t xml:space="preserve">                  </w:t>
      </w:r>
      <w:r>
        <w:rPr>
          <w:rFonts w:ascii="宋体" w:hAnsi="宋体" w:cs="宋体" w:hint="eastAsia"/>
          <w:color w:val="000000"/>
          <w:kern w:val="0"/>
          <w:sz w:val="24"/>
          <w:highlight w:val="white"/>
        </w:rPr>
        <w:t>（盖公章）</w:t>
      </w:r>
    </w:p>
    <w:p w14:paraId="76E716C4" w14:textId="77777777" w:rsidR="00C12BE4" w:rsidRDefault="00000000">
      <w:pPr>
        <w:pStyle w:val="16"/>
        <w:widowControl/>
        <w:shd w:val="clear" w:color="auto" w:fill="FFFFFF"/>
        <w:spacing w:line="480" w:lineRule="auto"/>
        <w:jc w:val="right"/>
        <w:rPr>
          <w:rFonts w:ascii="宋体" w:hAnsi="宋体" w:cs="宋体"/>
          <w:color w:val="000000"/>
          <w:kern w:val="0"/>
          <w:sz w:val="24"/>
          <w:highlight w:val="white"/>
        </w:rPr>
      </w:pPr>
      <w:r>
        <w:rPr>
          <w:rFonts w:ascii="宋体" w:hAnsi="宋体" w:cs="宋体" w:hint="eastAsia"/>
          <w:color w:val="000000"/>
          <w:kern w:val="0"/>
          <w:sz w:val="24"/>
          <w:highlight w:val="white"/>
        </w:rPr>
        <w:t>项目负责人：</w:t>
      </w:r>
      <w:r>
        <w:rPr>
          <w:rFonts w:ascii="宋体" w:hAnsi="宋体" w:cs="宋体" w:hint="eastAsia"/>
          <w:color w:val="000000"/>
          <w:kern w:val="0"/>
          <w:sz w:val="24"/>
          <w:highlight w:val="white"/>
          <w:u w:val="single"/>
        </w:rPr>
        <w:t xml:space="preserve">                </w:t>
      </w:r>
      <w:r>
        <w:rPr>
          <w:rFonts w:ascii="宋体" w:hAnsi="宋体" w:cs="宋体" w:hint="eastAsia"/>
          <w:color w:val="000000"/>
          <w:kern w:val="0"/>
          <w:sz w:val="24"/>
          <w:highlight w:val="white"/>
        </w:rPr>
        <w:t>（签字）</w:t>
      </w:r>
    </w:p>
    <w:p w14:paraId="1A614907" w14:textId="77777777" w:rsidR="00C12BE4" w:rsidRDefault="00000000">
      <w:pPr>
        <w:pStyle w:val="16"/>
        <w:widowControl/>
        <w:shd w:val="clear" w:color="auto" w:fill="FFFFFF"/>
        <w:spacing w:line="480" w:lineRule="auto"/>
        <w:jc w:val="center"/>
        <w:rPr>
          <w:rFonts w:ascii="宋体" w:hAnsi="宋体" w:cs="宋体"/>
          <w:color w:val="000000"/>
          <w:kern w:val="0"/>
          <w:sz w:val="24"/>
          <w:highlight w:val="white"/>
        </w:rPr>
      </w:pPr>
      <w:r>
        <w:rPr>
          <w:rFonts w:ascii="宋体" w:hAnsi="宋体" w:cs="宋体" w:hint="eastAsia"/>
          <w:color w:val="000000"/>
          <w:kern w:val="0"/>
          <w:sz w:val="24"/>
          <w:highlight w:val="white"/>
        </w:rPr>
        <w:t xml:space="preserve">        联系电话： </w:t>
      </w:r>
      <w:r>
        <w:rPr>
          <w:rFonts w:ascii="宋体" w:hAnsi="宋体" w:cs="宋体" w:hint="eastAsia"/>
          <w:color w:val="000000"/>
          <w:kern w:val="0"/>
          <w:sz w:val="24"/>
          <w:highlight w:val="white"/>
          <w:u w:val="single"/>
        </w:rPr>
        <w:t xml:space="preserve">                     </w:t>
      </w:r>
      <w:r>
        <w:rPr>
          <w:rFonts w:ascii="宋体" w:hAnsi="宋体" w:cs="宋体" w:hint="eastAsia"/>
          <w:color w:val="000000"/>
          <w:kern w:val="0"/>
          <w:sz w:val="24"/>
          <w:highlight w:val="white"/>
        </w:rPr>
        <w:t xml:space="preserve">                                      </w:t>
      </w:r>
    </w:p>
    <w:p w14:paraId="213B53B5" w14:textId="77777777" w:rsidR="00C12BE4" w:rsidRDefault="00000000">
      <w:pPr>
        <w:pStyle w:val="16"/>
        <w:widowControl/>
        <w:shd w:val="clear" w:color="auto" w:fill="FFFFFF"/>
        <w:spacing w:line="480" w:lineRule="auto"/>
        <w:rPr>
          <w:rFonts w:ascii="宋体" w:hAnsi="宋体" w:cs="宋体"/>
          <w:color w:val="000000"/>
          <w:kern w:val="0"/>
          <w:sz w:val="24"/>
          <w:highlight w:val="white"/>
        </w:rPr>
      </w:pPr>
      <w:r>
        <w:rPr>
          <w:rFonts w:ascii="宋体" w:hAnsi="宋体" w:cs="宋体" w:hint="eastAsia"/>
          <w:color w:val="000000"/>
          <w:kern w:val="0"/>
          <w:sz w:val="24"/>
          <w:highlight w:val="white"/>
        </w:rPr>
        <w:t xml:space="preserve">                                                   年      月    日</w:t>
      </w:r>
    </w:p>
    <w:p w14:paraId="7C070923" w14:textId="77777777" w:rsidR="00C12BE4" w:rsidRDefault="00C12BE4"/>
    <w:sectPr w:rsidR="00C12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9963C0"/>
    <w:rsid w:val="004A0FF6"/>
    <w:rsid w:val="008E33F7"/>
    <w:rsid w:val="00C12BE4"/>
    <w:rsid w:val="00E7656F"/>
    <w:rsid w:val="0F2400F4"/>
    <w:rsid w:val="403A52A1"/>
    <w:rsid w:val="526452FD"/>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DE483"/>
  <w15:docId w15:val="{C7A8DDAF-4367-4B85-BA5F-44936825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28">
    <w:name w:val="Normal_28"/>
    <w:qFormat/>
    <w:rPr>
      <w:rFonts w:ascii="黑体" w:eastAsia="黑体" w:hAnsi="黑体"/>
      <w:b/>
      <w:sz w:val="32"/>
      <w:szCs w:val="24"/>
    </w:rPr>
  </w:style>
  <w:style w:type="paragraph" w:customStyle="1" w:styleId="16">
    <w:name w:val="正文_16"/>
    <w:qFormat/>
    <w:pPr>
      <w:widowControl w:val="0"/>
      <w:jc w:val="both"/>
    </w:pPr>
    <w:rPr>
      <w:kern w:val="2"/>
      <w:sz w:val="21"/>
      <w:szCs w:val="24"/>
    </w:rPr>
  </w:style>
  <w:style w:type="paragraph" w:customStyle="1" w:styleId="Normal29">
    <w:name w:val="Normal_29"/>
    <w:qFormat/>
    <w:rPr>
      <w:rFonts w:ascii="黑体" w:eastAsia="黑体" w:hAnsi="黑体"/>
      <w:b/>
      <w:sz w:val="32"/>
      <w:szCs w:val="24"/>
    </w:rPr>
  </w:style>
  <w:style w:type="paragraph" w:customStyle="1" w:styleId="17">
    <w:name w:val="正文_17"/>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谢晓藩</dc:creator>
  <cp:lastModifiedBy>TANG .</cp:lastModifiedBy>
  <cp:revision>4</cp:revision>
  <dcterms:created xsi:type="dcterms:W3CDTF">2022-03-17T02:23:00Z</dcterms:created>
  <dcterms:modified xsi:type="dcterms:W3CDTF">2022-11-09T07:57:00Z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