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bookmarkStart w:id="0" w:name="_GoBack"/>
      <w:r>
        <w:rPr>
          <w:rFonts w:hint="eastAsia" w:ascii="宋体" w:hAnsi="宋体" w:cs="宋体"/>
          <w:color w:val="000000"/>
          <w:kern w:val="0"/>
          <w:sz w:val="24"/>
          <w:highlight w:val="white"/>
          <w:u w:val="single"/>
          <w:lang w:val="en-US" w:eastAsia="zh-CN"/>
        </w:rPr>
        <w:t>广东炬盈创新科技发展有限公司</w:t>
      </w:r>
      <w:bookmarkEnd w:id="0"/>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，在</w:t>
      </w:r>
      <w:r>
        <w:rPr>
          <w:rFonts w:hint="eastAsia" w:ascii="宋体" w:hAnsi="宋体" w:cs="宋体"/>
          <w:color w:val="000000"/>
          <w:sz w:val="24"/>
          <w:highlight w:val="white"/>
          <w:lang w:val="en-US" w:eastAsia="zh-CN"/>
        </w:rPr>
        <w:t>报价邀请函</w:t>
      </w:r>
      <w:r>
        <w:rPr>
          <w:rFonts w:hint="eastAsia" w:ascii="宋体" w:hAnsi="宋体" w:cs="宋体"/>
          <w:color w:val="000000"/>
          <w:sz w:val="24"/>
          <w:highlight w:val="white"/>
        </w:rPr>
        <w:t>规定的工期，即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jc w:val="right"/>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widowControl/>
        <w:shd w:val="clear" w:color="auto" w:fill="FFFFFF"/>
        <w:spacing w:line="400" w:lineRule="exact"/>
        <w:ind w:firstLine="3780"/>
        <w:jc w:val="right"/>
        <w:rPr>
          <w:rFonts w:hint="eastAsia" w:ascii="宋体" w:hAnsi="宋体" w:cs="宋体"/>
          <w:kern w:val="0"/>
          <w:sz w:val="24"/>
        </w:rPr>
      </w:pPr>
    </w:p>
    <w:p>
      <w:pPr>
        <w:pStyle w:val="5"/>
        <w:widowControl/>
        <w:shd w:val="clear" w:color="auto" w:fill="FFFFFF"/>
        <w:spacing w:line="400" w:lineRule="exact"/>
        <w:jc w:val="right"/>
        <w:rPr>
          <w:rFonts w:hint="eastAsia" w:ascii="宋体" w:hAnsi="宋体" w:cs="宋体"/>
          <w:kern w:val="0"/>
          <w:sz w:val="24"/>
        </w:rPr>
      </w:pPr>
      <w:r>
        <w:rPr>
          <w:rFonts w:hint="eastAsia" w:ascii="宋体" w:hAnsi="宋体" w:cs="宋体"/>
          <w:color w:val="000000"/>
          <w:kern w:val="0"/>
          <w:sz w:val="24"/>
          <w:highlight w:val="white"/>
        </w:rPr>
        <w:t>法定代表人：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（签字）</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right="480"/>
        <w:jc w:val="right"/>
        <w:rPr>
          <w:rFonts w:hint="eastAsia"/>
          <w:sz w:val="24"/>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月</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日</w:t>
      </w:r>
    </w:p>
    <w:p>
      <w:pPr>
        <w:pStyle w:val="7"/>
        <w:jc w:val="center"/>
        <w:rPr>
          <w:rFonts w:hint="eastAsia" w:ascii="黑体" w:hAnsi="黑体" w:eastAsia="黑体"/>
          <w:b/>
          <w:color w:val="000000"/>
          <w:sz w:val="24"/>
          <w:szCs w:val="20"/>
          <w:highlight w:val="white"/>
        </w:rPr>
      </w:pPr>
    </w:p>
    <w:p>
      <w:pPr>
        <w:pStyle w:val="7"/>
        <w:jc w:val="center"/>
        <w:rPr>
          <w:rFonts w:hint="eastAsia" w:ascii="黑体" w:hAnsi="黑体" w:eastAsia="黑体"/>
          <w:b/>
          <w:color w:val="000000"/>
          <w:sz w:val="24"/>
          <w:szCs w:val="20"/>
          <w:highlight w:val="white"/>
        </w:rPr>
      </w:pPr>
    </w:p>
    <w:p>
      <w:pPr>
        <w:pStyle w:val="7"/>
        <w:jc w:val="center"/>
        <w:rPr>
          <w:rFonts w:hint="eastAsia" w:ascii="黑体" w:hAnsi="黑体" w:eastAsia="黑体"/>
          <w:b/>
          <w:color w:val="000000"/>
          <w:sz w:val="24"/>
          <w:szCs w:val="20"/>
          <w:highlight w:val="white"/>
        </w:rPr>
      </w:pPr>
    </w:p>
    <w:p>
      <w:pPr>
        <w:pStyle w:val="7"/>
        <w:jc w:val="center"/>
        <w:rPr>
          <w:rFonts w:hint="eastAsia" w:ascii="黑体" w:hAnsi="黑体" w:eastAsia="黑体"/>
          <w:b/>
          <w:color w:val="000000"/>
          <w:sz w:val="24"/>
          <w:szCs w:val="20"/>
          <w:highlight w:val="whit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963C0"/>
    <w:rsid w:val="0F2400F4"/>
    <w:rsid w:val="52B1783B"/>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2022-04-24T06:49:00Z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